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404DC1" w:rsidRPr="00404DC1">
        <w:rPr>
          <w:rFonts w:ascii="Times New Roman" w:hAnsi="Times New Roman"/>
          <w:b/>
          <w:sz w:val="24"/>
          <w:szCs w:val="24"/>
          <w:lang w:val="ro-RO"/>
        </w:rPr>
        <w:t xml:space="preserve">Consolidare DC 75 Odaia Bursucani pentru înlăturarea efectelor calamităților”, </w:t>
      </w:r>
      <w:r w:rsidR="00404DC1" w:rsidRPr="00404DC1">
        <w:rPr>
          <w:rFonts w:ascii="Times New Roman" w:hAnsi="Times New Roman"/>
          <w:sz w:val="24"/>
          <w:szCs w:val="24"/>
          <w:lang w:val="ro-RO"/>
        </w:rPr>
        <w:t>propus a fi amplasat</w:t>
      </w:r>
      <w:r w:rsidR="00404DC1" w:rsidRPr="00404DC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04DC1" w:rsidRPr="00404DC1">
        <w:rPr>
          <w:rFonts w:ascii="Times New Roman" w:hAnsi="Times New Roman"/>
          <w:sz w:val="24"/>
          <w:szCs w:val="24"/>
          <w:lang w:val="ro-RO"/>
        </w:rPr>
        <w:t>în sat Odaia Bursucani, com. Grivița, în extravilan si intravilan, jud.Vaslui</w:t>
      </w:r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F10749">
        <w:rPr>
          <w:rFonts w:ascii="Times New Roman" w:hAnsi="Times New Roman" w:cs="Times New Roman"/>
          <w:sz w:val="24"/>
          <w:szCs w:val="24"/>
        </w:rPr>
        <w:t xml:space="preserve">titular </w:t>
      </w:r>
      <w:r w:rsidR="00404DC1">
        <w:rPr>
          <w:rFonts w:ascii="Times New Roman" w:hAnsi="Times New Roman" w:cs="Times New Roman"/>
          <w:b/>
          <w:sz w:val="24"/>
          <w:szCs w:val="24"/>
        </w:rPr>
        <w:t>COMUNA GRIVITA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4DC1">
        <w:rPr>
          <w:rFonts w:ascii="Times New Roman" w:hAnsi="Times New Roman" w:cs="Times New Roman"/>
          <w:b/>
          <w:sz w:val="24"/>
          <w:szCs w:val="24"/>
        </w:rPr>
        <w:t>13.03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DC1">
        <w:rPr>
          <w:rFonts w:ascii="Times New Roman" w:hAnsi="Times New Roman" w:cs="Times New Roman"/>
          <w:b/>
          <w:sz w:val="24"/>
          <w:szCs w:val="24"/>
        </w:rPr>
        <w:t xml:space="preserve"> 04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404DC1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2019-03-04T08:34:00Z</dcterms:created>
  <dcterms:modified xsi:type="dcterms:W3CDTF">2019-03-04T08:42:00Z</dcterms:modified>
</cp:coreProperties>
</file>