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F0802" w:rsidRPr="003F0802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comue/individuale gaz presiuen redusă din PEHD100, SDR11, Dn63mm, L=290m; imobilele 48, 5, 3, 1, 35, 2, 4 – str. Toader Țocu și nr. 30, 32, 36, 38, 37, 39, 45, 47H, 41, 43, Cabinet Medical – str. Mihai Rîlea, mun. Huși</w:t>
      </w:r>
      <w:r w:rsidR="001B06DA" w:rsidRPr="001B06D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1B06DA">
        <w:rPr>
          <w:rFonts w:ascii="Times New Roman" w:hAnsi="Times New Roman" w:cs="Times New Roman"/>
          <w:sz w:val="24"/>
          <w:szCs w:val="24"/>
        </w:rPr>
        <w:t xml:space="preserve">, </w:t>
      </w:r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908C4" w:rsidRPr="00A908C4">
        <w:rPr>
          <w:rFonts w:ascii="Times New Roman" w:hAnsi="Times New Roman"/>
          <w:sz w:val="24"/>
          <w:szCs w:val="24"/>
          <w:lang w:val="ro-RO"/>
        </w:rPr>
        <w:t>Toader Țocu, Mihai Rîlea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EE7583">
        <w:rPr>
          <w:rFonts w:ascii="Times New Roman" w:hAnsi="Times New Roman" w:cs="Times New Roman"/>
          <w:b/>
          <w:sz w:val="24"/>
          <w:szCs w:val="24"/>
        </w:rPr>
        <w:t>1</w:t>
      </w:r>
      <w:r w:rsidR="00AF36E3">
        <w:rPr>
          <w:rFonts w:ascii="Times New Roman" w:hAnsi="Times New Roman" w:cs="Times New Roman"/>
          <w:b/>
          <w:sz w:val="24"/>
          <w:szCs w:val="24"/>
        </w:rPr>
        <w:t>8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EE758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AF36E3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1B06DA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32</cp:revision>
  <dcterms:created xsi:type="dcterms:W3CDTF">2019-01-28T10:56:00Z</dcterms:created>
  <dcterms:modified xsi:type="dcterms:W3CDTF">2019-03-08T06:49:00Z</dcterms:modified>
</cp:coreProperties>
</file>