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865DA6" w:rsidRPr="00865DA6">
        <w:rPr>
          <w:rFonts w:ascii="Times New Roman" w:hAnsi="Times New Roman"/>
          <w:b/>
          <w:i/>
          <w:sz w:val="26"/>
          <w:szCs w:val="26"/>
          <w:lang w:val="ro-RO"/>
        </w:rPr>
        <w:t xml:space="preserve"> </w:t>
      </w:r>
      <w:r w:rsidR="00865DA6">
        <w:rPr>
          <w:rFonts w:ascii="Times New Roman" w:hAnsi="Times New Roman"/>
          <w:b/>
          <w:i/>
          <w:sz w:val="26"/>
          <w:szCs w:val="26"/>
          <w:lang w:val="ro-RO"/>
        </w:rPr>
        <w:t>Extindere pe orizontală și verticală, schimbare de destinație din magazie materiale în restaurant și sală de evenimente”</w:t>
      </w:r>
      <w:r w:rsidR="00865DA6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865DA6">
        <w:rPr>
          <w:rFonts w:ascii="Times New Roman" w:hAnsi="Times New Roman"/>
          <w:sz w:val="26"/>
          <w:szCs w:val="26"/>
          <w:lang w:val="ro-RO"/>
        </w:rPr>
        <w:t>n mun. Vaslui, str. Metalurgiei, nr. 2</w:t>
      </w:r>
      <w:r w:rsidR="00865DA6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865DA6">
        <w:rPr>
          <w:rFonts w:ascii="Times New Roman" w:hAnsi="Times New Roman"/>
          <w:b/>
          <w:sz w:val="26"/>
          <w:szCs w:val="26"/>
          <w:lang w:val="ro-RO"/>
        </w:rPr>
        <w:t>POEDE GHEORGHE CATALIN și POEDE RODICA</w:t>
      </w:r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865DA6">
        <w:rPr>
          <w:rFonts w:ascii="Times New Roman" w:hAnsi="Times New Roman" w:cs="Times New Roman"/>
          <w:b/>
          <w:sz w:val="28"/>
          <w:szCs w:val="28"/>
        </w:rPr>
        <w:t>13.03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865DA6">
        <w:rPr>
          <w:rFonts w:ascii="Times New Roman" w:hAnsi="Times New Roman" w:cs="Times New Roman"/>
          <w:b/>
          <w:sz w:val="28"/>
          <w:szCs w:val="28"/>
        </w:rPr>
        <w:t xml:space="preserve"> 04.03</w:t>
      </w:r>
      <w:bookmarkStart w:id="0" w:name="_GoBack"/>
      <w:bookmarkEnd w:id="0"/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65DA6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2DE9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2020-03-05T10:49:00Z</dcterms:created>
  <dcterms:modified xsi:type="dcterms:W3CDTF">2020-03-05T10:50:00Z</dcterms:modified>
</cp:coreProperties>
</file>